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4"/>
        </w:rPr>
      </w:pPr>
    </w:p>
    <w:p>
      <w:pPr>
        <w:pStyle w:val="BodyText"/>
        <w:ind w:left="22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34053" cy="3886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5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Title"/>
        <w:spacing w:line="261" w:lineRule="auto"/>
      </w:pPr>
      <w:bookmarkStart w:name="PREVENIR LA POLLUTION PLASTIQUE : QUEL R" w:id="1"/>
      <w:bookmarkEnd w:id="1"/>
      <w:r>
        <w:rPr/>
      </w:r>
      <w:r>
        <w:rPr>
          <w:color w:val="28BABA"/>
        </w:rPr>
        <w:t>PREVENIR LA POLLUTION PLASTIQUE : QUEL ROLE POUR LES</w:t>
      </w:r>
      <w:r>
        <w:rPr>
          <w:color w:val="28BABA"/>
          <w:spacing w:val="-70"/>
        </w:rPr>
        <w:t> </w:t>
      </w:r>
      <w:r>
        <w:rPr>
          <w:color w:val="28BABA"/>
        </w:rPr>
        <w:t>GRANDES</w:t>
      </w:r>
      <w:r>
        <w:rPr>
          <w:color w:val="28BABA"/>
          <w:spacing w:val="-1"/>
        </w:rPr>
        <w:t> </w:t>
      </w:r>
      <w:r>
        <w:rPr>
          <w:color w:val="28BABA"/>
        </w:rPr>
        <w:t>ENTREPRISES</w:t>
      </w:r>
      <w:r>
        <w:rPr>
          <w:color w:val="28BABA"/>
          <w:spacing w:val="3"/>
        </w:rPr>
        <w:t> </w:t>
      </w:r>
      <w:r>
        <w:rPr>
          <w:color w:val="28BABA"/>
        </w:rPr>
        <w:t>?</w:t>
      </w:r>
    </w:p>
    <w:p>
      <w:pPr>
        <w:spacing w:line="256" w:lineRule="auto" w:before="236"/>
        <w:ind w:left="305" w:right="308" w:firstLine="0"/>
        <w:jc w:val="center"/>
        <w:rPr>
          <w:sz w:val="26"/>
        </w:rPr>
      </w:pPr>
      <w:bookmarkStart w:name="ConsultantSeas, cabinet de conseil spéci" w:id="2"/>
      <w:bookmarkEnd w:id="2"/>
      <w:r>
        <w:rPr/>
      </w:r>
      <w:r>
        <w:rPr>
          <w:color w:val="28BABA"/>
          <w:sz w:val="26"/>
        </w:rPr>
        <w:t>ConsultantSeas, cabinet de conseil spécialisé dans les stratégies de réduction de la</w:t>
      </w:r>
      <w:r>
        <w:rPr>
          <w:color w:val="28BABA"/>
          <w:spacing w:val="-56"/>
          <w:sz w:val="26"/>
        </w:rPr>
        <w:t> </w:t>
      </w:r>
      <w:r>
        <w:rPr>
          <w:color w:val="28BABA"/>
          <w:sz w:val="26"/>
        </w:rPr>
        <w:t>pollution</w:t>
      </w:r>
      <w:r>
        <w:rPr>
          <w:color w:val="28BABA"/>
          <w:spacing w:val="-3"/>
          <w:sz w:val="26"/>
        </w:rPr>
        <w:t> </w:t>
      </w:r>
      <w:r>
        <w:rPr>
          <w:color w:val="28BABA"/>
          <w:sz w:val="26"/>
        </w:rPr>
        <w:t>plastique,</w:t>
      </w:r>
      <w:r>
        <w:rPr>
          <w:color w:val="28BABA"/>
          <w:spacing w:val="-1"/>
          <w:sz w:val="26"/>
        </w:rPr>
        <w:t> </w:t>
      </w:r>
      <w:r>
        <w:rPr>
          <w:color w:val="28BABA"/>
          <w:sz w:val="26"/>
        </w:rPr>
        <w:t>accompagne</w:t>
      </w:r>
      <w:r>
        <w:rPr>
          <w:color w:val="28BABA"/>
          <w:spacing w:val="-1"/>
          <w:sz w:val="26"/>
        </w:rPr>
        <w:t> </w:t>
      </w:r>
      <w:r>
        <w:rPr>
          <w:color w:val="28BABA"/>
          <w:sz w:val="26"/>
        </w:rPr>
        <w:t>les</w:t>
      </w:r>
      <w:r>
        <w:rPr>
          <w:color w:val="28BABA"/>
          <w:spacing w:val="-2"/>
          <w:sz w:val="26"/>
        </w:rPr>
        <w:t> </w:t>
      </w:r>
      <w:r>
        <w:rPr>
          <w:color w:val="28BABA"/>
          <w:sz w:val="26"/>
        </w:rPr>
        <w:t>entreprises</w:t>
      </w:r>
      <w:r>
        <w:rPr>
          <w:color w:val="28BABA"/>
          <w:spacing w:val="3"/>
          <w:sz w:val="26"/>
        </w:rPr>
        <w:t> </w:t>
      </w:r>
      <w:r>
        <w:rPr>
          <w:color w:val="28BABA"/>
          <w:sz w:val="26"/>
        </w:rPr>
        <w:t>dans</w:t>
      </w:r>
      <w:r>
        <w:rPr>
          <w:color w:val="28BABA"/>
          <w:spacing w:val="-3"/>
          <w:sz w:val="26"/>
        </w:rPr>
        <w:t> </w:t>
      </w:r>
      <w:r>
        <w:rPr>
          <w:color w:val="28BABA"/>
          <w:sz w:val="26"/>
        </w:rPr>
        <w:t>leur</w:t>
      </w:r>
      <w:r>
        <w:rPr>
          <w:color w:val="28BABA"/>
          <w:spacing w:val="-2"/>
          <w:sz w:val="26"/>
        </w:rPr>
        <w:t> </w:t>
      </w:r>
      <w:r>
        <w:rPr>
          <w:color w:val="28BABA"/>
          <w:sz w:val="26"/>
        </w:rPr>
        <w:t>transition</w:t>
      </w:r>
      <w:r>
        <w:rPr>
          <w:color w:val="28BABA"/>
          <w:spacing w:val="-3"/>
          <w:sz w:val="26"/>
        </w:rPr>
        <w:t> </w:t>
      </w:r>
      <w:r>
        <w:rPr>
          <w:color w:val="28BABA"/>
          <w:sz w:val="26"/>
        </w:rPr>
        <w:t>plastique.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59" w:lineRule="auto"/>
        <w:ind w:left="115" w:right="142"/>
      </w:pPr>
      <w:r>
        <w:rPr>
          <w:b/>
        </w:rPr>
        <w:t>Lyon, France, le 12 octobre 2021 - </w:t>
      </w:r>
      <w:r>
        <w:rPr/>
        <w:t>Chaque minute, on estime que l’équivalent d’un camion-benne de</w:t>
      </w:r>
      <w:r>
        <w:rPr>
          <w:spacing w:val="-47"/>
        </w:rPr>
        <w:t> </w:t>
      </w:r>
      <w:r>
        <w:rPr/>
        <w:t>plastique finit dans l’océan, avec des effets néfastes sur l’environnement, notre économie et notre</w:t>
      </w:r>
      <w:r>
        <w:rPr>
          <w:spacing w:val="1"/>
        </w:rPr>
        <w:t> </w:t>
      </w:r>
      <w:r>
        <w:rPr/>
        <w:t>santé</w:t>
      </w:r>
      <w:r>
        <w:rPr>
          <w:vertAlign w:val="superscript"/>
        </w:rPr>
        <w:t>1</w:t>
      </w:r>
      <w:r>
        <w:rPr>
          <w:vertAlign w:val="baseline"/>
        </w:rPr>
        <w:t>. Si rien n’est fait, en 2050 ce sera 4 camions-benne par minute. Les grandes entreprises sont</w:t>
      </w:r>
      <w:r>
        <w:rPr>
          <w:spacing w:val="1"/>
          <w:vertAlign w:val="baseline"/>
        </w:rPr>
        <w:t> </w:t>
      </w:r>
      <w:r>
        <w:rPr>
          <w:vertAlign w:val="baseline"/>
        </w:rPr>
        <w:t>un puissant levier d’action pour prévenir la pollution plastique en mer. Depuis 4 ans, </w:t>
      </w:r>
      <w:hyperlink r:id="rId6">
        <w:r>
          <w:rPr>
            <w:color w:val="0462C1"/>
            <w:u w:val="single" w:color="0462C1"/>
            <w:vertAlign w:val="baseline"/>
          </w:rPr>
          <w:t>ConsultantSeas</w:t>
        </w:r>
        <w:r>
          <w:rPr>
            <w:vertAlign w:val="baseline"/>
          </w:rPr>
          <w:t>,</w:t>
        </w:r>
      </w:hyperlink>
      <w:r>
        <w:rPr>
          <w:spacing w:val="-47"/>
          <w:vertAlign w:val="baseline"/>
        </w:rPr>
        <w:t> </w:t>
      </w:r>
      <w:r>
        <w:rPr>
          <w:vertAlign w:val="baseline"/>
        </w:rPr>
        <w:t>cabinet de conseil spécialisé dans les stratégies de réduction de la pollution plastique, accompagne</w:t>
      </w:r>
      <w:r>
        <w:rPr>
          <w:spacing w:val="1"/>
          <w:vertAlign w:val="baseline"/>
        </w:rPr>
        <w:t> </w:t>
      </w:r>
      <w:r>
        <w:rPr>
          <w:vertAlign w:val="baseline"/>
        </w:rPr>
        <w:t>les entreprises dans cette transition. Il coordonne notamment depuis 2020 le Collège d’Entreprise</w:t>
      </w:r>
      <w:r>
        <w:rPr>
          <w:spacing w:val="1"/>
          <w:vertAlign w:val="baseline"/>
        </w:rPr>
        <w:t> </w:t>
      </w:r>
      <w:r>
        <w:rPr>
          <w:vertAlign w:val="baseline"/>
        </w:rPr>
        <w:t>BeMed</w:t>
      </w:r>
      <w:r>
        <w:rPr>
          <w:spacing w:val="-1"/>
          <w:vertAlign w:val="baseline"/>
        </w:rPr>
        <w:t> </w:t>
      </w:r>
      <w:r>
        <w:rPr>
          <w:vertAlign w:val="baseline"/>
        </w:rPr>
        <w:t>qui agit directement en</w:t>
      </w:r>
      <w:r>
        <w:rPr>
          <w:spacing w:val="-6"/>
          <w:vertAlign w:val="baseline"/>
        </w:rPr>
        <w:t> </w:t>
      </w:r>
      <w:r>
        <w:rPr>
          <w:vertAlign w:val="baseline"/>
        </w:rPr>
        <w:t>Méditerranée.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“Le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plastique,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quand 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 mer,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c'est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déjà trop tard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(...)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vous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voulez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sauver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océans,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vous</w:t>
      </w:r>
    </w:p>
    <w:p>
      <w:pPr>
        <w:pStyle w:val="BodyText"/>
        <w:spacing w:line="259" w:lineRule="auto" w:before="21"/>
        <w:ind w:left="115" w:right="496"/>
      </w:pPr>
      <w:r>
        <w:rPr>
          <w:i/>
        </w:rPr>
        <w:t>devez réduire le plastique.”</w:t>
      </w:r>
      <w:r>
        <w:rPr/>
        <w:t>Comme en témoigne la récente </w:t>
      </w:r>
      <w:hyperlink r:id="rId7">
        <w:r>
          <w:rPr/>
          <w:t>intervention </w:t>
        </w:r>
      </w:hyperlink>
      <w:r>
        <w:rPr/>
        <w:t>d’Emmanuel Macron le 3</w:t>
      </w:r>
      <w:r>
        <w:rPr>
          <w:spacing w:val="-47"/>
        </w:rPr>
        <w:t> </w:t>
      </w:r>
      <w:r>
        <w:rPr/>
        <w:t>septembre</w:t>
      </w:r>
      <w:r>
        <w:rPr>
          <w:spacing w:val="-3"/>
        </w:rPr>
        <w:t> </w:t>
      </w:r>
      <w:r>
        <w:rPr/>
        <w:t>dernier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l’occasion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cérémonie</w:t>
      </w:r>
      <w:r>
        <w:rPr>
          <w:spacing w:val="-2"/>
        </w:rPr>
        <w:t> </w:t>
      </w:r>
      <w:r>
        <w:rPr/>
        <w:t>d’ouverture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Congrès</w:t>
      </w:r>
      <w:r>
        <w:rPr>
          <w:spacing w:val="-2"/>
        </w:rPr>
        <w:t> </w:t>
      </w:r>
      <w:r>
        <w:rPr/>
        <w:t>mondial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263" w:lineRule="exact"/>
        <w:ind w:left="115"/>
      </w:pPr>
      <w:r>
        <w:rPr/>
        <w:t>l’IUCN,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pollution</w:t>
      </w:r>
      <w:r>
        <w:rPr>
          <w:spacing w:val="-2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est un</w:t>
      </w:r>
      <w:r>
        <w:rPr>
          <w:spacing w:val="-3"/>
        </w:rPr>
        <w:t> </w:t>
      </w:r>
      <w:r>
        <w:rPr/>
        <w:t>enjeu</w:t>
      </w:r>
      <w:r>
        <w:rPr>
          <w:spacing w:val="-1"/>
        </w:rPr>
        <w:t> </w:t>
      </w:r>
      <w:r>
        <w:rPr/>
        <w:t>majeur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pris</w:t>
      </w:r>
      <w:r>
        <w:rPr>
          <w:spacing w:val="-4"/>
        </w:rPr>
        <w:t> </w:t>
      </w:r>
      <w:r>
        <w:rPr/>
        <w:t>au</w:t>
      </w:r>
      <w:r>
        <w:rPr>
          <w:spacing w:val="-2"/>
        </w:rPr>
        <w:t> </w:t>
      </w:r>
      <w:r>
        <w:rPr/>
        <w:t>sérieux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amont,</w:t>
      </w:r>
      <w:r>
        <w:rPr>
          <w:spacing w:val="-1"/>
        </w:rPr>
        <w:t> </w:t>
      </w:r>
      <w:r>
        <w:rPr/>
        <w:t>avant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spacing w:before="22"/>
        <w:ind w:left="115"/>
      </w:pPr>
      <w:r>
        <w:rPr/>
        <w:t>retrouver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mer.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 w:before="1"/>
        <w:ind w:left="115" w:right="501"/>
        <w:rPr>
          <w:b/>
        </w:rPr>
      </w:pPr>
      <w:r>
        <w:rPr/>
        <w:t>On estime aujourd’hui à plus de 11 millions le nombre de tonnes de plastiques fuyant à l’océan</w:t>
      </w:r>
      <w:r>
        <w:rPr>
          <w:spacing w:val="1"/>
        </w:rPr>
        <w:t> </w:t>
      </w:r>
      <w:r>
        <w:rPr/>
        <w:t>annuellement</w:t>
      </w:r>
      <w:r>
        <w:rPr>
          <w:vertAlign w:val="superscript"/>
        </w:rPr>
        <w:t>2</w:t>
      </w:r>
      <w:r>
        <w:rPr>
          <w:vertAlign w:val="baseline"/>
        </w:rPr>
        <w:t>. Afin d’avoir un impact sur la pollution marine à grande échelle, il convient d’agir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directement sur l’utilisation et la consommation de plastique. Le levier d’action est détenu, entre</w:t>
      </w:r>
      <w:r>
        <w:rPr>
          <w:spacing w:val="-47"/>
          <w:vertAlign w:val="baseline"/>
        </w:rPr>
        <w:t> </w:t>
      </w:r>
      <w:r>
        <w:rPr>
          <w:vertAlign w:val="baseline"/>
        </w:rPr>
        <w:t>autres,</w:t>
      </w:r>
      <w:r>
        <w:rPr>
          <w:spacing w:val="-2"/>
          <w:vertAlign w:val="baseline"/>
        </w:rPr>
        <w:t> </w:t>
      </w:r>
      <w:r>
        <w:rPr>
          <w:vertAlign w:val="baseline"/>
        </w:rPr>
        <w:t>par</w:t>
      </w:r>
      <w:r>
        <w:rPr>
          <w:spacing w:val="-4"/>
          <w:vertAlign w:val="baseline"/>
        </w:rPr>
        <w:t> </w:t>
      </w:r>
      <w:r>
        <w:rPr>
          <w:vertAlign w:val="baseline"/>
        </w:rPr>
        <w:t>les</w:t>
      </w:r>
      <w:r>
        <w:rPr>
          <w:spacing w:val="-2"/>
          <w:vertAlign w:val="baseline"/>
        </w:rPr>
        <w:t> </w:t>
      </w:r>
      <w:r>
        <w:rPr>
          <w:vertAlign w:val="baseline"/>
        </w:rPr>
        <w:t>grandes</w:t>
      </w:r>
      <w:r>
        <w:rPr>
          <w:spacing w:val="-4"/>
          <w:vertAlign w:val="baseline"/>
        </w:rPr>
        <w:t> </w:t>
      </w:r>
      <w:r>
        <w:rPr>
          <w:vertAlign w:val="baseline"/>
        </w:rPr>
        <w:t>entreprises,</w:t>
      </w:r>
      <w:r>
        <w:rPr>
          <w:spacing w:val="-1"/>
          <w:vertAlign w:val="baseline"/>
        </w:rPr>
        <w:t> </w:t>
      </w:r>
      <w:r>
        <w:rPr>
          <w:vertAlign w:val="baseline"/>
        </w:rPr>
        <w:t>des</w:t>
      </w:r>
      <w:r>
        <w:rPr>
          <w:spacing w:val="-1"/>
          <w:vertAlign w:val="baseline"/>
        </w:rPr>
        <w:t> </w:t>
      </w:r>
      <w:r>
        <w:rPr>
          <w:vertAlign w:val="baseline"/>
        </w:rPr>
        <w:t>différents</w:t>
      </w:r>
      <w:r>
        <w:rPr>
          <w:spacing w:val="-4"/>
          <w:vertAlign w:val="baseline"/>
        </w:rPr>
        <w:t> </w:t>
      </w:r>
      <w:r>
        <w:rPr>
          <w:vertAlign w:val="baseline"/>
        </w:rPr>
        <w:t>maillons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chaîne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valeur</w:t>
      </w:r>
      <w:r>
        <w:rPr>
          <w:spacing w:val="-4"/>
          <w:vertAlign w:val="baseline"/>
        </w:rPr>
        <w:t> </w:t>
      </w:r>
      <w:r>
        <w:rPr>
          <w:vertAlign w:val="baseline"/>
        </w:rPr>
        <w:t>du</w:t>
      </w:r>
      <w:r>
        <w:rPr>
          <w:spacing w:val="-2"/>
          <w:vertAlign w:val="baseline"/>
        </w:rPr>
        <w:t> </w:t>
      </w:r>
      <w:r>
        <w:rPr>
          <w:vertAlign w:val="baseline"/>
        </w:rPr>
        <w:t>plastique.</w:t>
      </w:r>
      <w:r>
        <w:rPr>
          <w:spacing w:val="3"/>
          <w:vertAlign w:val="baseline"/>
        </w:rPr>
        <w:t> </w:t>
      </w:r>
      <w:r>
        <w:rPr>
          <w:b/>
          <w:vertAlign w:val="baseline"/>
        </w:rPr>
        <w:t>La</w:t>
      </w:r>
    </w:p>
    <w:p>
      <w:pPr>
        <w:pStyle w:val="Heading1"/>
      </w:pPr>
      <w:r>
        <w:rPr/>
        <w:t>responsabilité</w:t>
      </w:r>
      <w:r>
        <w:rPr>
          <w:spacing w:val="-4"/>
        </w:rPr>
        <w:t> </w:t>
      </w:r>
      <w:r>
        <w:rPr/>
        <w:t>collective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grandes</w:t>
      </w:r>
      <w:r>
        <w:rPr>
          <w:spacing w:val="-5"/>
        </w:rPr>
        <w:t> </w:t>
      </w:r>
      <w:r>
        <w:rPr/>
        <w:t>entreprises,</w:t>
      </w:r>
      <w:r>
        <w:rPr>
          <w:spacing w:val="-5"/>
        </w:rPr>
        <w:t> </w:t>
      </w:r>
      <w:r>
        <w:rPr/>
        <w:t>aux</w:t>
      </w:r>
      <w:r>
        <w:rPr>
          <w:spacing w:val="-3"/>
        </w:rPr>
        <w:t> </w:t>
      </w:r>
      <w:r>
        <w:rPr/>
        <w:t>côtés</w:t>
      </w:r>
      <w:r>
        <w:rPr>
          <w:spacing w:val="-2"/>
        </w:rPr>
        <w:t> </w:t>
      </w:r>
      <w:r>
        <w:rPr/>
        <w:t>d’autres</w:t>
      </w:r>
      <w:r>
        <w:rPr>
          <w:spacing w:val="-2"/>
        </w:rPr>
        <w:t> </w:t>
      </w:r>
      <w:r>
        <w:rPr/>
        <w:t>acteurs,</w:t>
      </w:r>
      <w:r>
        <w:rPr>
          <w:spacing w:val="-5"/>
        </w:rPr>
        <w:t> </w:t>
      </w:r>
      <w:r>
        <w:rPr/>
        <w:t>est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moteurs</w:t>
      </w:r>
      <w:r>
        <w:rPr>
          <w:spacing w:val="-1"/>
        </w:rPr>
        <w:t> </w:t>
      </w:r>
      <w:r>
        <w:rPr/>
        <w:t>de</w:t>
      </w:r>
    </w:p>
    <w:p>
      <w:pPr>
        <w:spacing w:before="21"/>
        <w:ind w:left="115" w:right="0" w:firstLine="0"/>
        <w:jc w:val="left"/>
        <w:rPr>
          <w:sz w:val="22"/>
        </w:rPr>
      </w:pPr>
      <w:r>
        <w:rPr>
          <w:b/>
          <w:sz w:val="22"/>
        </w:rPr>
        <w:t>changement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systémique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global</w:t>
      </w:r>
      <w:r>
        <w:rPr>
          <w:b/>
          <w:spacing w:val="4"/>
          <w:sz w:val="22"/>
        </w:rPr>
        <w:t> </w:t>
      </w:r>
      <w:r>
        <w:rPr>
          <w:sz w:val="22"/>
        </w:rPr>
        <w:t>;</w:t>
      </w:r>
      <w:r>
        <w:rPr>
          <w:spacing w:val="-6"/>
          <w:sz w:val="22"/>
        </w:rPr>
        <w:t> </w:t>
      </w:r>
      <w:r>
        <w:rPr>
          <w:sz w:val="22"/>
        </w:rPr>
        <w:t>c’est</w:t>
      </w:r>
      <w:r>
        <w:rPr>
          <w:spacing w:val="-2"/>
          <w:sz w:val="22"/>
        </w:rPr>
        <w:t> </w:t>
      </w:r>
      <w:r>
        <w:rPr>
          <w:sz w:val="22"/>
        </w:rPr>
        <w:t>pourquoi</w:t>
      </w:r>
      <w:r>
        <w:rPr>
          <w:spacing w:val="-2"/>
          <w:sz w:val="22"/>
        </w:rPr>
        <w:t> </w:t>
      </w:r>
      <w:r>
        <w:rPr>
          <w:sz w:val="22"/>
        </w:rPr>
        <w:t>ConsultantSeas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choisi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travailler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leurs</w:t>
      </w:r>
      <w:r>
        <w:rPr>
          <w:spacing w:val="-4"/>
          <w:sz w:val="22"/>
        </w:rPr>
        <w:t> </w:t>
      </w:r>
      <w:r>
        <w:rPr>
          <w:sz w:val="22"/>
        </w:rPr>
        <w:t>côtés.</w:t>
      </w:r>
    </w:p>
    <w:p>
      <w:pPr>
        <w:pStyle w:val="BodyText"/>
        <w:spacing w:before="6"/>
        <w:rPr>
          <w:sz w:val="25"/>
        </w:rPr>
      </w:pPr>
    </w:p>
    <w:p>
      <w:pPr>
        <w:spacing w:line="259" w:lineRule="auto" w:before="0"/>
        <w:ind w:left="215" w:right="221" w:hanging="7"/>
        <w:jc w:val="center"/>
        <w:rPr>
          <w:i/>
          <w:sz w:val="22"/>
        </w:rPr>
      </w:pPr>
      <w:r>
        <w:rPr>
          <w:i/>
          <w:sz w:val="22"/>
        </w:rPr>
        <w:t>« Nous sommes convaincus que la transition vers un monde sans pollution plastique passe par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mobilisation des entreprises sur le sujet, aux côtés des autres acteurs que sont les ONG, les pouvoirs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publics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scientifiques.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»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Marie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Texier, Fondatrice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Directrice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ConsultantSeas</w:t>
      </w:r>
    </w:p>
    <w:p>
      <w:pPr>
        <w:pStyle w:val="BodyText"/>
        <w:spacing w:before="10"/>
        <w:rPr>
          <w:i/>
          <w:sz w:val="23"/>
        </w:rPr>
      </w:pPr>
    </w:p>
    <w:p>
      <w:pPr>
        <w:spacing w:line="259" w:lineRule="auto" w:before="0"/>
        <w:ind w:left="115" w:right="117" w:firstLine="0"/>
        <w:jc w:val="left"/>
        <w:rPr>
          <w:sz w:val="22"/>
        </w:rPr>
      </w:pPr>
      <w:r>
        <w:rPr>
          <w:b/>
          <w:sz w:val="22"/>
        </w:rPr>
        <w:t>Le </w:t>
      </w:r>
      <w:hyperlink r:id="rId8">
        <w:r>
          <w:rPr>
            <w:b/>
            <w:color w:val="1154CC"/>
            <w:sz w:val="22"/>
            <w:u w:val="single" w:color="1154CC"/>
          </w:rPr>
          <w:t>Collège d’Entreprise BeMed</w:t>
        </w:r>
        <w:r>
          <w:rPr>
            <w:b/>
            <w:color w:val="1154CC"/>
            <w:sz w:val="22"/>
          </w:rPr>
          <w:t> </w:t>
        </w:r>
      </w:hyperlink>
      <w:r>
        <w:rPr>
          <w:b/>
          <w:sz w:val="22"/>
        </w:rPr>
        <w:t>rassemble 12 entreprises engagées pour tester et déployer 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solutions concrètes afin de prévenir la pollution plastique en Méditerranée</w:t>
      </w:r>
      <w:r>
        <w:rPr>
          <w:sz w:val="22"/>
        </w:rPr>
        <w:t>, la mer la plus polluée</w:t>
      </w:r>
      <w:r>
        <w:rPr>
          <w:spacing w:val="1"/>
          <w:sz w:val="22"/>
        </w:rPr>
        <w:t> </w:t>
      </w:r>
      <w:r>
        <w:rPr>
          <w:sz w:val="22"/>
        </w:rPr>
        <w:t>du monde. Dans un projet pilote de terrain à Marseille, le Collège capitalise sur les synergies entre les</w:t>
      </w:r>
      <w:r>
        <w:rPr>
          <w:spacing w:val="-47"/>
          <w:sz w:val="22"/>
        </w:rPr>
        <w:t> </w:t>
      </w:r>
      <w:r>
        <w:rPr>
          <w:sz w:val="22"/>
        </w:rPr>
        <w:t>différents acteurs pour parvenir à son objectif d’Hôtel zéro plastique à usage unique. Il s’agit de</w:t>
      </w:r>
      <w:r>
        <w:rPr>
          <w:spacing w:val="1"/>
          <w:sz w:val="22"/>
        </w:rPr>
        <w:t> </w:t>
      </w:r>
      <w:r>
        <w:rPr>
          <w:sz w:val="22"/>
        </w:rPr>
        <w:t>trouver des</w:t>
      </w:r>
      <w:r>
        <w:rPr>
          <w:spacing w:val="1"/>
          <w:sz w:val="22"/>
        </w:rPr>
        <w:t> </w:t>
      </w:r>
      <w:r>
        <w:rPr>
          <w:sz w:val="22"/>
        </w:rPr>
        <w:t>solutions alternatives</w:t>
      </w:r>
      <w:r>
        <w:rPr>
          <w:spacing w:val="4"/>
          <w:sz w:val="22"/>
        </w:rPr>
        <w:t> </w:t>
      </w:r>
      <w:r>
        <w:rPr>
          <w:sz w:val="22"/>
        </w:rPr>
        <w:t>et</w:t>
      </w:r>
      <w:r>
        <w:rPr>
          <w:spacing w:val="4"/>
          <w:sz w:val="22"/>
        </w:rPr>
        <w:t> </w:t>
      </w:r>
      <w:r>
        <w:rPr>
          <w:sz w:val="22"/>
        </w:rPr>
        <w:t>durables</w:t>
      </w:r>
      <w:r>
        <w:rPr>
          <w:spacing w:val="1"/>
          <w:sz w:val="22"/>
        </w:rPr>
        <w:t> </w:t>
      </w:r>
      <w:r>
        <w:rPr>
          <w:sz w:val="22"/>
        </w:rPr>
        <w:t>aux</w:t>
      </w:r>
      <w:r>
        <w:rPr>
          <w:spacing w:val="1"/>
          <w:sz w:val="22"/>
        </w:rPr>
        <w:t> </w:t>
      </w:r>
      <w:r>
        <w:rPr>
          <w:sz w:val="22"/>
        </w:rPr>
        <w:t>différents plastiques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usage</w:t>
      </w:r>
      <w:r>
        <w:rPr>
          <w:spacing w:val="2"/>
          <w:sz w:val="22"/>
        </w:rPr>
        <w:t> </w:t>
      </w:r>
      <w:r>
        <w:rPr>
          <w:sz w:val="22"/>
        </w:rPr>
        <w:t>unique</w:t>
      </w:r>
      <w:r>
        <w:rPr>
          <w:spacing w:val="1"/>
          <w:sz w:val="22"/>
        </w:rPr>
        <w:t> </w:t>
      </w:r>
      <w:r>
        <w:rPr>
          <w:sz w:val="22"/>
        </w:rPr>
        <w:t>tels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kits</w:t>
      </w:r>
      <w:r>
        <w:rPr>
          <w:spacing w:val="-3"/>
          <w:sz w:val="22"/>
        </w:rPr>
        <w:t> </w:t>
      </w:r>
      <w:r>
        <w:rPr>
          <w:sz w:val="22"/>
        </w:rPr>
        <w:t>salle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bain,</w:t>
      </w:r>
      <w:r>
        <w:rPr>
          <w:spacing w:val="-2"/>
          <w:sz w:val="22"/>
        </w:rPr>
        <w:t> </w:t>
      </w:r>
      <w:r>
        <w:rPr>
          <w:sz w:val="22"/>
        </w:rPr>
        <w:t>les sachets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thé,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encore les</w:t>
      </w:r>
      <w:r>
        <w:rPr>
          <w:spacing w:val="-2"/>
          <w:sz w:val="22"/>
        </w:rPr>
        <w:t> </w:t>
      </w:r>
      <w:r>
        <w:rPr>
          <w:sz w:val="22"/>
        </w:rPr>
        <w:t>emballages</w:t>
      </w:r>
      <w:r>
        <w:rPr>
          <w:spacing w:val="-1"/>
          <w:sz w:val="22"/>
        </w:rPr>
        <w:t> </w:t>
      </w:r>
      <w:r>
        <w:rPr>
          <w:sz w:val="22"/>
        </w:rPr>
        <w:t>alimentaires en</w:t>
      </w:r>
      <w:r>
        <w:rPr>
          <w:spacing w:val="-1"/>
          <w:sz w:val="22"/>
        </w:rPr>
        <w:t> </w:t>
      </w:r>
      <w:r>
        <w:rPr>
          <w:sz w:val="22"/>
        </w:rPr>
        <w:t>back office.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70.775002pt;margin-top:8.809345pt;width:144.080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115" w:right="0" w:firstLine="0"/>
        <w:jc w:val="left"/>
        <w:rPr>
          <w:i/>
          <w:sz w:val="20"/>
        </w:rPr>
      </w:pPr>
      <w:r>
        <w:rPr>
          <w:position w:val="6"/>
          <w:sz w:val="13"/>
        </w:rPr>
        <w:t>1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World</w:t>
      </w:r>
      <w:r>
        <w:rPr>
          <w:spacing w:val="-3"/>
          <w:sz w:val="20"/>
        </w:rPr>
        <w:t> </w:t>
      </w:r>
      <w:r>
        <w:rPr>
          <w:sz w:val="20"/>
        </w:rPr>
        <w:t>Economic</w:t>
      </w:r>
      <w:r>
        <w:rPr>
          <w:spacing w:val="-2"/>
          <w:sz w:val="20"/>
        </w:rPr>
        <w:t> </w:t>
      </w:r>
      <w:r>
        <w:rPr>
          <w:sz w:val="20"/>
        </w:rPr>
        <w:t>Forum,</w:t>
      </w:r>
      <w:r>
        <w:rPr>
          <w:spacing w:val="-2"/>
          <w:sz w:val="20"/>
        </w:rPr>
        <w:t> </w:t>
      </w:r>
      <w:r>
        <w:rPr>
          <w:sz w:val="20"/>
        </w:rPr>
        <w:t>2016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Plastics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Rethinking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plastics</w:t>
      </w:r>
    </w:p>
    <w:p>
      <w:pPr>
        <w:spacing w:before="1"/>
        <w:ind w:left="115" w:right="0" w:firstLine="0"/>
        <w:jc w:val="left"/>
        <w:rPr>
          <w:i/>
          <w:sz w:val="20"/>
        </w:rPr>
      </w:pPr>
      <w:r>
        <w:rPr>
          <w:position w:val="6"/>
          <w:sz w:val="13"/>
        </w:rPr>
        <w:t>2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Pew Charitable</w:t>
      </w:r>
      <w:r>
        <w:rPr>
          <w:spacing w:val="-1"/>
          <w:sz w:val="20"/>
        </w:rPr>
        <w:t> </w:t>
      </w:r>
      <w:r>
        <w:rPr>
          <w:sz w:val="20"/>
        </w:rPr>
        <w:t>Trusts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SYSTEMIQ,</w:t>
      </w:r>
      <w:r>
        <w:rPr>
          <w:spacing w:val="-2"/>
          <w:sz w:val="20"/>
        </w:rPr>
        <w:t> </w:t>
      </w:r>
      <w:r>
        <w:rPr>
          <w:sz w:val="20"/>
        </w:rPr>
        <w:t>2019.</w:t>
      </w:r>
      <w:r>
        <w:rPr>
          <w:spacing w:val="1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Wave.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pStyle w:val="BodyText"/>
        <w:spacing w:line="259" w:lineRule="auto" w:before="36"/>
        <w:ind w:left="115" w:right="403"/>
      </w:pPr>
      <w:r>
        <w:rPr/>
        <w:t>L’adaptation et la réplication du projet dans plusieurs pays et secteurs permettra de faire émerger</w:t>
      </w:r>
      <w:r>
        <w:rPr>
          <w:spacing w:val="-47"/>
        </w:rPr>
        <w:t> </w:t>
      </w:r>
      <w:r>
        <w:rPr/>
        <w:t>une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globale, à</w:t>
      </w:r>
      <w:r>
        <w:rPr>
          <w:spacing w:val="-1"/>
        </w:rPr>
        <w:t> </w:t>
      </w:r>
      <w:r>
        <w:rPr/>
        <w:t>large échelle.</w:t>
      </w:r>
    </w:p>
    <w:p>
      <w:pPr>
        <w:pStyle w:val="BodyText"/>
        <w:spacing w:before="9"/>
        <w:rPr>
          <w:sz w:val="23"/>
        </w:rPr>
      </w:pPr>
    </w:p>
    <w:p>
      <w:pPr>
        <w:spacing w:line="259" w:lineRule="auto" w:before="0"/>
        <w:ind w:left="115" w:right="330" w:firstLine="0"/>
        <w:jc w:val="left"/>
        <w:rPr>
          <w:b/>
          <w:sz w:val="22"/>
        </w:rPr>
      </w:pPr>
      <w:hyperlink r:id="rId9">
        <w:r>
          <w:rPr>
            <w:color w:val="0462C1"/>
            <w:sz w:val="22"/>
            <w:u w:val="single" w:color="0462C1"/>
          </w:rPr>
          <w:t>ConsultantSeas est mandaté par l'association BeMed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pour animer et coordonner les différentes</w:t>
      </w:r>
      <w:r>
        <w:rPr>
          <w:spacing w:val="1"/>
          <w:sz w:val="22"/>
        </w:rPr>
        <w:t> </w:t>
      </w:r>
      <w:r>
        <w:rPr>
          <w:sz w:val="22"/>
        </w:rPr>
        <w:t>actions du Collège. Par l’organisation de sessions de partage de connaissances sur des thématiques</w:t>
      </w:r>
      <w:r>
        <w:rPr>
          <w:spacing w:val="-47"/>
          <w:sz w:val="22"/>
        </w:rPr>
        <w:t> </w:t>
      </w:r>
      <w:r>
        <w:rPr>
          <w:sz w:val="22"/>
        </w:rPr>
        <w:t>comme les bioplastiques ou le recyclage, </w:t>
      </w:r>
      <w:r>
        <w:rPr>
          <w:b/>
          <w:sz w:val="22"/>
        </w:rPr>
        <w:t>ConsultantSeas appuie les entreprises pour traduire 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informations scientifiques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 contenu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stratégique.</w:t>
      </w:r>
    </w:p>
    <w:p>
      <w:pPr>
        <w:pStyle w:val="BodyText"/>
        <w:spacing w:before="9"/>
        <w:rPr>
          <w:b/>
          <w:sz w:val="23"/>
        </w:rPr>
      </w:pPr>
    </w:p>
    <w:p>
      <w:pPr>
        <w:spacing w:line="259" w:lineRule="auto" w:before="0"/>
        <w:ind w:left="160" w:right="163" w:firstLine="53"/>
        <w:jc w:val="center"/>
        <w:rPr>
          <w:sz w:val="22"/>
        </w:rPr>
      </w:pPr>
      <w:r>
        <w:rPr>
          <w:i/>
          <w:sz w:val="22"/>
        </w:rPr>
        <w:t>«Les entreprises membres ont une réelle volonté d’agir pour réduire leur empreinte plastique. 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travail collectif au sein du Collège leur permet de clarifier certains sujets sur lesquels circulent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mauvaises informations et d’avoir ainsi toutes les clés pour mettre en œuvre une stratégie efficace et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durable.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»</w:t>
      </w:r>
      <w:r>
        <w:rPr>
          <w:i/>
          <w:spacing w:val="2"/>
          <w:sz w:val="22"/>
        </w:rPr>
        <w:t> </w:t>
      </w:r>
      <w:r>
        <w:rPr>
          <w:sz w:val="22"/>
        </w:rPr>
        <w:t>Lucile Courtial, Secrétaire Exécutive de</w:t>
      </w:r>
      <w:r>
        <w:rPr>
          <w:spacing w:val="-1"/>
          <w:sz w:val="22"/>
        </w:rPr>
        <w:t> </w:t>
      </w:r>
      <w:r>
        <w:rPr>
          <w:sz w:val="22"/>
        </w:rPr>
        <w:t>BeMed</w:t>
      </w:r>
    </w:p>
    <w:p>
      <w:pPr>
        <w:pStyle w:val="BodyText"/>
        <w:spacing w:before="10"/>
        <w:rPr>
          <w:sz w:val="23"/>
        </w:rPr>
      </w:pPr>
    </w:p>
    <w:p>
      <w:pPr>
        <w:spacing w:line="259" w:lineRule="auto" w:before="0"/>
        <w:ind w:left="115" w:right="350" w:firstLine="0"/>
        <w:jc w:val="left"/>
        <w:rPr>
          <w:b/>
          <w:sz w:val="22"/>
        </w:rPr>
      </w:pPr>
      <w:r>
        <w:rPr>
          <w:sz w:val="22"/>
        </w:rPr>
        <w:t>Le Collège BeMed illustrera l’un des modes d'engagement des entreprises, développé par Marie Le</w:t>
      </w:r>
      <w:r>
        <w:rPr>
          <w:spacing w:val="-47"/>
          <w:sz w:val="22"/>
        </w:rPr>
        <w:t> </w:t>
      </w:r>
      <w:r>
        <w:rPr>
          <w:sz w:val="22"/>
        </w:rPr>
        <w:t>Texier, lors de la </w:t>
      </w:r>
      <w:r>
        <w:rPr>
          <w:b/>
          <w:sz w:val="22"/>
        </w:rPr>
        <w:t>conférence « </w:t>
      </w:r>
      <w:hyperlink r:id="rId10">
        <w:r>
          <w:rPr>
            <w:b/>
            <w:color w:val="1154CC"/>
            <w:sz w:val="22"/>
            <w:u w:val="single" w:color="1154CC"/>
          </w:rPr>
          <w:t>Allier l’opérationnel au stratégique pour prévenir la pollution</w:t>
        </w:r>
      </w:hyperlink>
      <w:r>
        <w:rPr>
          <w:b/>
          <w:color w:val="1154CC"/>
          <w:spacing w:val="1"/>
          <w:sz w:val="22"/>
        </w:rPr>
        <w:t> </w:t>
      </w:r>
      <w:hyperlink r:id="rId10">
        <w:r>
          <w:rPr>
            <w:b/>
            <w:color w:val="1154CC"/>
            <w:sz w:val="22"/>
            <w:u w:val="single" w:color="1154CC"/>
          </w:rPr>
          <w:t>plastique avec les différents acteurs</w:t>
        </w:r>
        <w:r>
          <w:rPr>
            <w:b/>
            <w:color w:val="1154CC"/>
            <w:sz w:val="22"/>
          </w:rPr>
          <w:t> </w:t>
        </w:r>
      </w:hyperlink>
      <w:r>
        <w:rPr>
          <w:b/>
          <w:sz w:val="22"/>
        </w:rPr>
        <w:t>», qui se tiendra de 15h55 à 16h40 le mardi 12 octobre au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&amp; Littoral.</w:t>
      </w:r>
    </w:p>
    <w:p>
      <w:pPr>
        <w:pStyle w:val="BodyText"/>
        <w:spacing w:before="9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899794</wp:posOffset>
            </wp:positionH>
            <wp:positionV relativeFrom="paragraph">
              <wp:posOffset>100436</wp:posOffset>
            </wp:positionV>
            <wp:extent cx="5755807" cy="4314825"/>
            <wp:effectExtent l="0" t="0" r="0" b="0"/>
            <wp:wrapTopAndBottom/>
            <wp:docPr id="3" name="image2.jpeg" descr="Une image contenant personne, plancher, intérieur, plafond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807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8"/>
        <w:ind w:left="115" w:right="406" w:firstLine="0"/>
        <w:jc w:val="left"/>
        <w:rPr>
          <w:i/>
          <w:sz w:val="18"/>
        </w:rPr>
      </w:pPr>
      <w:r>
        <w:rPr>
          <w:i/>
          <w:color w:val="44536A"/>
          <w:sz w:val="18"/>
        </w:rPr>
        <w:t>Figure 1: Atelier collaboratif du Collège d'Entreprises Bemed, animé par ConsultantSeas. Droit d'image: © Beyond Plastic</w:t>
      </w:r>
      <w:r>
        <w:rPr>
          <w:i/>
          <w:color w:val="44536A"/>
          <w:spacing w:val="-38"/>
          <w:sz w:val="18"/>
        </w:rPr>
        <w:t> </w:t>
      </w:r>
      <w:r>
        <w:rPr>
          <w:i/>
          <w:color w:val="44536A"/>
          <w:sz w:val="18"/>
        </w:rPr>
        <w:t>Med 2021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59" w:lineRule="auto"/>
        <w:ind w:left="115" w:right="3052"/>
      </w:pPr>
      <w:r>
        <w:rPr/>
        <w:t>Pour plus d’informations, rendez-vous sur le site de ConsultantSeas :</w:t>
      </w:r>
      <w:r>
        <w:rPr>
          <w:spacing w:val="-47"/>
        </w:rPr>
        <w:t> </w:t>
      </w:r>
      <w:hyperlink r:id="rId12">
        <w:r>
          <w:rPr>
            <w:color w:val="0462C1"/>
            <w:u w:val="single" w:color="0462C1"/>
          </w:rPr>
          <w:t>https://www.consultantseas.com</w:t>
        </w:r>
      </w:hyperlink>
    </w:p>
    <w:p>
      <w:pPr>
        <w:spacing w:after="0" w:line="259" w:lineRule="auto"/>
        <w:sectPr>
          <w:pgSz w:w="11910" w:h="16840"/>
          <w:pgMar w:top="1380" w:bottom="280" w:left="1300" w:right="1300"/>
        </w:sectPr>
      </w:pPr>
    </w:p>
    <w:p>
      <w:pPr>
        <w:pStyle w:val="Heading1"/>
        <w:spacing w:before="36"/>
        <w:rPr>
          <w:b w:val="0"/>
        </w:rPr>
      </w:pPr>
      <w:r>
        <w:rPr/>
        <w:t>A propos</w:t>
      </w:r>
      <w:r>
        <w:rPr>
          <w:spacing w:val="1"/>
        </w:rPr>
        <w:t> </w:t>
      </w:r>
      <w:r>
        <w:rPr/>
        <w:t>de </w:t>
      </w:r>
      <w:r>
        <w:rPr>
          <w:b w:val="0"/>
        </w:rPr>
        <w:t>:</w:t>
      </w:r>
    </w:p>
    <w:p>
      <w:pPr>
        <w:spacing w:before="181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ConsultantSeas</w:t>
      </w:r>
    </w:p>
    <w:p>
      <w:pPr>
        <w:pStyle w:val="BodyText"/>
        <w:spacing w:line="259" w:lineRule="auto" w:before="182"/>
        <w:ind w:left="115" w:right="367"/>
      </w:pPr>
      <w:hyperlink r:id="rId6">
        <w:r>
          <w:rPr>
            <w:color w:val="1154CC"/>
            <w:u w:val="single" w:color="1154CC"/>
          </w:rPr>
          <w:t>ConsultantSeas</w:t>
        </w:r>
        <w:r>
          <w:rPr/>
          <w:t>, </w:t>
        </w:r>
      </w:hyperlink>
      <w:r>
        <w:rPr/>
        <w:t>est un cabinet de conseil spécialisé dans les stratégies de réduction de la pollution</w:t>
      </w:r>
      <w:r>
        <w:rPr>
          <w:spacing w:val="-47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milieu</w:t>
      </w:r>
      <w:r>
        <w:rPr>
          <w:spacing w:val="-2"/>
        </w:rPr>
        <w:t> </w:t>
      </w:r>
      <w:r>
        <w:rPr/>
        <w:t>marin.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soutient les</w:t>
      </w:r>
      <w:r>
        <w:rPr>
          <w:spacing w:val="-2"/>
        </w:rPr>
        <w:t> </w:t>
      </w:r>
      <w:r>
        <w:rPr/>
        <w:t>entreprises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hyperlink r:id="rId13">
        <w:r>
          <w:rPr>
            <w:color w:val="1154CC"/>
            <w:u w:val="single" w:color="1154CC"/>
          </w:rPr>
          <w:t>chaîne</w:t>
        </w:r>
        <w:r>
          <w:rPr>
            <w:color w:val="1154CC"/>
            <w:spacing w:val="-1"/>
            <w:u w:val="single" w:color="1154CC"/>
          </w:rPr>
          <w:t> </w:t>
        </w:r>
        <w:r>
          <w:rPr>
            <w:color w:val="1154CC"/>
            <w:u w:val="single" w:color="1154CC"/>
          </w:rPr>
          <w:t>de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valeur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du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plastique </w:t>
        </w:r>
      </w:hyperlink>
      <w:r>
        <w:rPr/>
        <w:t>dans</w:t>
      </w:r>
    </w:p>
    <w:p>
      <w:pPr>
        <w:pStyle w:val="BodyText"/>
        <w:spacing w:line="259" w:lineRule="auto"/>
        <w:ind w:left="115" w:right="459"/>
      </w:pPr>
      <w:r>
        <w:rPr/>
        <w:t>l’élaboration, la mise en œuvre et l’évaluation de leur stratégie RSE visant à réduire leur impact</w:t>
      </w:r>
      <w:r>
        <w:rPr>
          <w:spacing w:val="1"/>
        </w:rPr>
        <w:t> </w:t>
      </w:r>
      <w:r>
        <w:rPr/>
        <w:t>plastique. Le Cabinet est aussi reconnu pour son expertise en matière de coordination de projets</w:t>
      </w:r>
      <w:r>
        <w:rPr>
          <w:spacing w:val="1"/>
        </w:rPr>
        <w:t> </w:t>
      </w:r>
      <w:r>
        <w:rPr/>
        <w:t>multi-acteurs sur la thématique plastique. ConsultantSeas intervient enfin en tant qu’expert</w:t>
      </w:r>
      <w:r>
        <w:rPr>
          <w:spacing w:val="1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sur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enjeux</w:t>
      </w:r>
      <w:r>
        <w:rPr>
          <w:spacing w:val="-2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pour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missions</w:t>
      </w:r>
      <w:r>
        <w:rPr>
          <w:spacing w:val="-3"/>
        </w:rPr>
        <w:t> </w:t>
      </w:r>
      <w:r>
        <w:rPr/>
        <w:t>tant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niveau</w:t>
      </w:r>
      <w:r>
        <w:rPr>
          <w:spacing w:val="-2"/>
        </w:rPr>
        <w:t> </w:t>
      </w:r>
      <w:r>
        <w:rPr/>
        <w:t>stratégique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sur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terrain.</w:t>
      </w:r>
    </w:p>
    <w:p>
      <w:pPr>
        <w:spacing w:before="160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Pollutec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Littoral</w:t>
      </w:r>
    </w:p>
    <w:p>
      <w:pPr>
        <w:pStyle w:val="BodyText"/>
        <w:spacing w:line="259" w:lineRule="auto" w:before="182"/>
        <w:ind w:left="115" w:right="262"/>
      </w:pPr>
      <w:r>
        <w:rPr/>
        <w:t>La première édition du </w:t>
      </w:r>
      <w:hyperlink r:id="rId14">
        <w:r>
          <w:rPr>
            <w:color w:val="1154CC"/>
            <w:u w:val="single" w:color="1154CC"/>
          </w:rPr>
          <w:t>Forum Mer &amp; Littoral </w:t>
        </w:r>
      </w:hyperlink>
      <w:r>
        <w:rPr/>
        <w:t>se tiendra dans le cadre du salon Pollutec à Lyon du 12</w:t>
      </w:r>
      <w:r>
        <w:rPr>
          <w:spacing w:val="-47"/>
        </w:rPr>
        <w:t> </w:t>
      </w:r>
      <w:r>
        <w:rPr/>
        <w:t>au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octobre prochain.</w:t>
      </w:r>
      <w:r>
        <w:rPr>
          <w:spacing w:val="-2"/>
        </w:rPr>
        <w:t> </w:t>
      </w:r>
      <w:r>
        <w:rPr/>
        <w:t>Ce Forum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veut le</w:t>
      </w:r>
      <w:r>
        <w:rPr>
          <w:spacing w:val="-1"/>
        </w:rPr>
        <w:t> </w:t>
      </w:r>
      <w:r>
        <w:rPr/>
        <w:t>nouveau</w:t>
      </w:r>
      <w:r>
        <w:rPr>
          <w:spacing w:val="-1"/>
        </w:rPr>
        <w:t> </w:t>
      </w:r>
      <w:r>
        <w:rPr/>
        <w:t>rendez-vous</w:t>
      </w:r>
      <w:r>
        <w:rPr>
          <w:spacing w:val="-3"/>
        </w:rPr>
        <w:t> </w:t>
      </w:r>
      <w:r>
        <w:rPr/>
        <w:t>dédié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solutions</w:t>
      </w:r>
    </w:p>
    <w:p>
      <w:pPr>
        <w:pStyle w:val="BodyText"/>
        <w:spacing w:line="259" w:lineRule="auto"/>
        <w:ind w:left="115" w:right="482"/>
      </w:pPr>
      <w:r>
        <w:rPr/>
        <w:t>environnementales à l'interface entre la terre et la mer. C’est la Méditerranée qui est à l’honneur</w:t>
      </w:r>
      <w:r>
        <w:rPr>
          <w:spacing w:val="-47"/>
        </w:rPr>
        <w:t> </w:t>
      </w:r>
      <w:r>
        <w:rPr/>
        <w:t>cette</w:t>
      </w:r>
      <w:r>
        <w:rPr>
          <w:spacing w:val="-1"/>
        </w:rPr>
        <w:t> </w:t>
      </w:r>
      <w:r>
        <w:rPr/>
        <w:t>année, l’une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zones</w:t>
      </w:r>
      <w:r>
        <w:rPr>
          <w:spacing w:val="-3"/>
        </w:rPr>
        <w:t> </w:t>
      </w:r>
      <w:r>
        <w:rPr/>
        <w:t>phares d’action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ConsultantSeas.</w:t>
      </w:r>
    </w:p>
    <w:p>
      <w:pPr>
        <w:pStyle w:val="BodyText"/>
      </w:pPr>
    </w:p>
    <w:p>
      <w:pPr>
        <w:spacing w:line="450" w:lineRule="atLeast" w:before="0"/>
        <w:ind w:left="115" w:right="7717" w:firstLine="0"/>
        <w:jc w:val="left"/>
        <w:rPr>
          <w:sz w:val="22"/>
        </w:rPr>
      </w:pPr>
      <w:r>
        <w:rPr>
          <w:b/>
          <w:sz w:val="22"/>
        </w:rPr>
        <w:t>Contact presse </w:t>
      </w:r>
      <w:r>
        <w:rPr>
          <w:sz w:val="22"/>
        </w:rPr>
        <w:t>:</w:t>
      </w:r>
      <w:r>
        <w:rPr>
          <w:spacing w:val="-47"/>
          <w:sz w:val="22"/>
        </w:rPr>
        <w:t> </w:t>
      </w:r>
      <w:r>
        <w:rPr>
          <w:sz w:val="22"/>
        </w:rPr>
        <w:t>Marie</w:t>
      </w:r>
      <w:r>
        <w:rPr>
          <w:spacing w:val="-2"/>
          <w:sz w:val="22"/>
        </w:rPr>
        <w:t> </w:t>
      </w:r>
      <w:r>
        <w:rPr>
          <w:sz w:val="22"/>
        </w:rPr>
        <w:t>LE TEXIER</w:t>
      </w:r>
    </w:p>
    <w:p>
      <w:pPr>
        <w:pStyle w:val="BodyText"/>
        <w:spacing w:line="259" w:lineRule="auto" w:before="22"/>
        <w:ind w:left="115" w:right="6306"/>
      </w:pPr>
      <w:r>
        <w:rPr/>
        <w:t>Fondatrice et Directrice</w:t>
      </w:r>
      <w:r>
        <w:rPr>
          <w:spacing w:val="1"/>
        </w:rPr>
        <w:t> </w:t>
      </w:r>
      <w:hyperlink r:id="rId15">
        <w:r>
          <w:rPr>
            <w:spacing w:val="-1"/>
          </w:rPr>
          <w:t>marie@consultantseas.com</w:t>
        </w:r>
      </w:hyperlink>
      <w:r>
        <w:rPr>
          <w:spacing w:val="-47"/>
        </w:rPr>
        <w:t> </w:t>
      </w:r>
      <w:r>
        <w:rPr/>
        <w:t>0033</w:t>
      </w:r>
      <w:r>
        <w:rPr>
          <w:spacing w:val="-3"/>
        </w:rPr>
        <w:t> </w:t>
      </w:r>
      <w:r>
        <w:rPr/>
        <w:t>7</w:t>
      </w:r>
      <w:r>
        <w:rPr>
          <w:spacing w:val="3"/>
        </w:rPr>
        <w:t> </w:t>
      </w:r>
      <w:r>
        <w:rPr/>
        <w:t>85</w:t>
      </w:r>
      <w:r>
        <w:rPr>
          <w:spacing w:val="-2"/>
        </w:rPr>
        <w:t> </w:t>
      </w:r>
      <w:r>
        <w:rPr/>
        <w:t>99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/>
        <w:t>15</w:t>
      </w:r>
    </w:p>
    <w:sectPr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305" w:right="232"/>
      <w:jc w:val="center"/>
    </w:pPr>
    <w:rPr>
      <w:rFonts w:ascii="Calibri" w:hAnsi="Calibri" w:eastAsia="Calibri" w:cs="Calibri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onsultantseas.com/fr/accueil/" TargetMode="External"/><Relationship Id="rId7" Type="http://schemas.openxmlformats.org/officeDocument/2006/relationships/hyperlink" Target="https://www.vie-publique.fr/discours/281452-emmanuel-macron-03092021-preservation-de-la-biodiversite" TargetMode="External"/><Relationship Id="rId8" Type="http://schemas.openxmlformats.org/officeDocument/2006/relationships/hyperlink" Target="https://www.beyondplasticmed.org/le-college-dentreprises-bemed/" TargetMode="External"/><Relationship Id="rId9" Type="http://schemas.openxmlformats.org/officeDocument/2006/relationships/hyperlink" Target="https://www.consultantseas.com/fr/bemed/" TargetMode="External"/><Relationship Id="rId10" Type="http://schemas.openxmlformats.org/officeDocument/2006/relationships/hyperlink" Target="https://www.pollutec.com/fr-fr/conferences-test/zoom.2001.103274.allier-lop%C3%A9rationnel-au-strat%C3%A9gique-pour-pr%C3%A9venir-la-pollution-plastique-avec-les-diff%C3%A9rents-acteurs.html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www.consultantseas.com/" TargetMode="External"/><Relationship Id="rId13" Type="http://schemas.openxmlformats.org/officeDocument/2006/relationships/hyperlink" Target="https://www.consultantseas.com/fr/ou-agissons-nous/" TargetMode="External"/><Relationship Id="rId14" Type="http://schemas.openxmlformats.org/officeDocument/2006/relationships/hyperlink" Target="https://www.pollutec.com/fr-fr/mer-littoral.html" TargetMode="External"/><Relationship Id="rId15" Type="http://schemas.openxmlformats.org/officeDocument/2006/relationships/hyperlink" Target="mailto:marie@consultantsea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Paul-Louis Valat</dc:creator>
  <dcterms:created xsi:type="dcterms:W3CDTF">2021-10-29T13:19:22Z</dcterms:created>
  <dcterms:modified xsi:type="dcterms:W3CDTF">2021-10-29T13:19:22Z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2021-10-29T00:00:00Z</vt:filetime>
  </property>
</Properties>
</file>